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9F7" w:rsidRDefault="00E919F7" w:rsidP="00E91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9F7">
        <w:rPr>
          <w:rFonts w:ascii="Times New Roman" w:hAnsi="Times New Roman" w:cs="Times New Roman"/>
          <w:sz w:val="28"/>
          <w:szCs w:val="28"/>
        </w:rPr>
        <w:t xml:space="preserve">В настоящее время на территории горнозаводской части Челябинской области начались осадки в виде снега. Сегодня и в ближайшие дни по прогнозу синоптиков снег будет идти по всей области. Из-за погодных условий повышен риск совершения дорожно-транспортных происшествий. </w:t>
      </w:r>
      <w:r w:rsidRPr="00E919F7">
        <w:rPr>
          <w:rFonts w:ascii="Times New Roman" w:hAnsi="Times New Roman" w:cs="Times New Roman"/>
          <w:sz w:val="28"/>
          <w:szCs w:val="28"/>
        </w:rPr>
        <w:br/>
        <w:t xml:space="preserve">Управление ГИБДД по Челябинской области рекомендует водителям воздержаться от поездок на дальние расстояния. Призывает водителей не превышать скоростной режим и соблюдать дистанцию между транспортными средствами. </w:t>
      </w:r>
    </w:p>
    <w:p w:rsidR="008D7D6F" w:rsidRPr="00E919F7" w:rsidRDefault="00E919F7" w:rsidP="00E91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919F7">
        <w:rPr>
          <w:rFonts w:ascii="Times New Roman" w:hAnsi="Times New Roman" w:cs="Times New Roman"/>
          <w:sz w:val="28"/>
          <w:szCs w:val="28"/>
        </w:rPr>
        <w:t>В случае ухудшения погодных условий для осуществления надзора за движением и своевременной помощи автомобилистам на всех автодорогах федерального и областного значения работает 41 дополнительный наряд дорожно-патрульной службы.</w:t>
      </w:r>
    </w:p>
    <w:sectPr w:rsidR="008D7D6F" w:rsidRPr="00E91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9F7"/>
    <w:rsid w:val="008D7D6F"/>
    <w:rsid w:val="00E9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C6AB2C-F0B7-45D5-BEAC-80491739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2022-03-28T05:36:00Z</dcterms:created>
  <dcterms:modified xsi:type="dcterms:W3CDTF">2022-03-28T05:38:00Z</dcterms:modified>
</cp:coreProperties>
</file>